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3079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制药工艺与环境污染控制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一、药物工艺路线的设计和选择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1、工艺路线的设计方法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2、工艺路线的评价与选择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3、绿色工艺的优势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二、化学合成药物的工艺研究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1、反应物料的选择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2、反应条件的优化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3、后处理与纯化方法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4、化学制药过程的安全与污染特点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5、工艺优化过程中的绿色化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三、生物药制药工艺研究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1、微生物发酵制药工艺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2、基因工程制药工艺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3、动物细胞工程制药工艺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4、生物制药过程的安全与污染特点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5、生物制药过程的绿色化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四、中药和天然药物制药工艺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1、原药材预处理工艺研究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2、提取工艺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3、分离纯化工艺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4、浓缩与干燥工艺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5、中药提取加工过程的安全与污染特点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6、中药制药过程中的绿色化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五、药物制剂工艺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1、辅料的筛选与优化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2、固体制剂生产工艺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3、半固体及其他制剂生产工艺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4、液体制剂生产工艺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5、制剂过程中的安全与污染特点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6、制剂过程的绿色化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六、安全生产与环境保护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1、安全与职业卫生的基本概念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2、环境与环境保护的基本概念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3、工业生产安全与环保的发展历史与趋势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4、制药过程中的环境保护策略与主要措施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5、环境危害对接触者的危害程度分析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七、制药废水的处理技术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1、废水的来源及特点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（1）化学制药工艺废水来源及特点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（2）生物制药工艺废水来源及特点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（3）中药及提取类制药工艺废水来源及特点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（4）混配制剂类制药工艺废水来源及特点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2、制药工业水污染排放标准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（1）化学合成类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（2）提取类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（3）发酵类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（4）生物工程类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（5）中药类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（6）混装制剂类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、制药工业水污染的防治技术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（1）废水的物理处理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（2）废水的化学和物理化学处理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（3）废水的生物处理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八、制药废气的治理技术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1、制药废气的来源及特点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2、无机废气的处理技术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3、有机废气的处理技术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4、恶臭气体与发酵尾气处理技术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5、含尘气体的处理技术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九、制药过程固体废物的综合治理技术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1、制药工业固体废物的来源及特点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2、制药固体废物处理技术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十、药物与环境安全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1、药物与环境安全的概念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2、抗生素类药物的环境安全问题及机制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3、避孕药的环境安全问题及机制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4、精神疾病治疗药物的环境安全问题及机制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5、糖尿病治疗药物的环境安全问题及机制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</w:rPr>
        <w:t>、抗癌药物的环境安全问题与机制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86465FC"/>
    <w:rsid w:val="39B1357E"/>
    <w:rsid w:val="584601B1"/>
    <w:rsid w:val="5EAD7001"/>
    <w:rsid w:val="6FE279A4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4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2023-12-08T09:21:34Z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C335811F7EE047108EBBD7A4B758C656_13</vt:lpwstr>
  </property>
</Properties>
</file>